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94F" w:rsidRDefault="00332B8B" w:rsidP="000B6542">
      <w:pPr>
        <w:spacing w:afterLines="50" w:after="156"/>
        <w:jc w:val="center"/>
        <w:rPr>
          <w:rFonts w:ascii="黑体" w:eastAsia="黑体" w:hAnsi="黑体"/>
          <w:sz w:val="32"/>
          <w:szCs w:val="32"/>
        </w:rPr>
      </w:pPr>
      <w:r w:rsidRPr="00332B8B">
        <w:rPr>
          <w:rFonts w:ascii="黑体" w:eastAsia="黑体" w:hAnsi="黑体" w:hint="eastAsia"/>
          <w:sz w:val="32"/>
          <w:szCs w:val="32"/>
        </w:rPr>
        <w:t>北京航空航天大学</w:t>
      </w:r>
      <w:r w:rsidR="00B6580D">
        <w:rPr>
          <w:rFonts w:ascii="黑体" w:eastAsia="黑体" w:hAnsi="黑体" w:hint="eastAsia"/>
          <w:sz w:val="32"/>
          <w:szCs w:val="32"/>
        </w:rPr>
        <w:t>外国语学院游学班招生火热进行中</w:t>
      </w:r>
    </w:p>
    <w:p w:rsidR="00332B8B" w:rsidRPr="00D27BC8" w:rsidRDefault="00332B8B" w:rsidP="00D27BC8">
      <w:pPr>
        <w:spacing w:line="360" w:lineRule="auto"/>
        <w:ind w:firstLine="540"/>
        <w:rPr>
          <w:rFonts w:ascii="宋体" w:eastAsia="宋体" w:hAnsi="宋体"/>
          <w:sz w:val="24"/>
          <w:szCs w:val="24"/>
        </w:rPr>
      </w:pPr>
      <w:r w:rsidRPr="00D27BC8">
        <w:rPr>
          <w:rFonts w:ascii="宋体" w:eastAsia="宋体" w:hAnsi="宋体" w:hint="eastAsia"/>
          <w:sz w:val="24"/>
          <w:szCs w:val="24"/>
        </w:rPr>
        <w:t>外国语学院游学项目具有悠久的历史。早在本世纪初，学院就开始了对于招收国内游学生这种培养模式的探索。自2013年起，学院游学</w:t>
      </w:r>
      <w:proofErr w:type="gramStart"/>
      <w:r w:rsidRPr="00D27BC8">
        <w:rPr>
          <w:rFonts w:ascii="宋体" w:eastAsia="宋体" w:hAnsi="宋体" w:hint="eastAsia"/>
          <w:sz w:val="24"/>
          <w:szCs w:val="24"/>
        </w:rPr>
        <w:t>班</w:t>
      </w:r>
      <w:r w:rsidR="00117101" w:rsidRPr="00D27BC8">
        <w:rPr>
          <w:rFonts w:ascii="宋体" w:eastAsia="宋体" w:hAnsi="宋体" w:hint="eastAsia"/>
          <w:sz w:val="24"/>
          <w:szCs w:val="24"/>
        </w:rPr>
        <w:t>全面</w:t>
      </w:r>
      <w:proofErr w:type="gramEnd"/>
      <w:r w:rsidR="00117101" w:rsidRPr="00D27BC8">
        <w:rPr>
          <w:rFonts w:ascii="宋体" w:eastAsia="宋体" w:hAnsi="宋体" w:hint="eastAsia"/>
          <w:sz w:val="24"/>
          <w:szCs w:val="24"/>
        </w:rPr>
        <w:t>扩大</w:t>
      </w:r>
      <w:r w:rsidRPr="00D27BC8">
        <w:rPr>
          <w:rFonts w:ascii="宋体" w:eastAsia="宋体" w:hAnsi="宋体" w:hint="eastAsia"/>
          <w:sz w:val="24"/>
          <w:szCs w:val="24"/>
        </w:rPr>
        <w:t>招生，</w:t>
      </w:r>
      <w:r w:rsidR="00117101" w:rsidRPr="00D27BC8">
        <w:rPr>
          <w:rFonts w:ascii="宋体" w:eastAsia="宋体" w:hAnsi="宋体" w:hint="eastAsia"/>
          <w:sz w:val="24"/>
          <w:szCs w:val="24"/>
        </w:rPr>
        <w:t>修订了培养方案，完善了培养模式，健全了管理机制，受到了</w:t>
      </w:r>
      <w:r w:rsidRPr="00D27BC8">
        <w:rPr>
          <w:rFonts w:ascii="宋体" w:eastAsia="宋体" w:hAnsi="宋体" w:hint="eastAsia"/>
          <w:sz w:val="24"/>
          <w:szCs w:val="24"/>
        </w:rPr>
        <w:t>全国</w:t>
      </w:r>
      <w:r w:rsidR="00117101" w:rsidRPr="00D27BC8">
        <w:rPr>
          <w:rFonts w:ascii="宋体" w:eastAsia="宋体" w:hAnsi="宋体" w:hint="eastAsia"/>
          <w:sz w:val="24"/>
          <w:szCs w:val="24"/>
        </w:rPr>
        <w:t>许多高校师生的热烈欢迎，目前已招收</w:t>
      </w:r>
      <w:r w:rsidRPr="00D27BC8">
        <w:rPr>
          <w:rFonts w:ascii="宋体" w:eastAsia="宋体" w:hAnsi="宋体" w:hint="eastAsia"/>
          <w:sz w:val="24"/>
          <w:szCs w:val="24"/>
        </w:rPr>
        <w:t>近十所高校的</w:t>
      </w:r>
      <w:r w:rsidR="00117101" w:rsidRPr="00D27BC8">
        <w:rPr>
          <w:rFonts w:ascii="宋体" w:eastAsia="宋体" w:hAnsi="宋体" w:hint="eastAsia"/>
          <w:sz w:val="24"/>
          <w:szCs w:val="24"/>
        </w:rPr>
        <w:t>百余名学生。毕业生当中</w:t>
      </w:r>
      <w:r w:rsidR="00B6580D" w:rsidRPr="00D27BC8">
        <w:rPr>
          <w:rFonts w:ascii="宋体" w:eastAsia="宋体" w:hAnsi="宋体" w:hint="eastAsia"/>
          <w:sz w:val="24"/>
          <w:szCs w:val="24"/>
        </w:rPr>
        <w:t>有的取得国家留学基金委资助赴</w:t>
      </w:r>
      <w:r w:rsidR="00117101" w:rsidRPr="00D27BC8">
        <w:rPr>
          <w:rFonts w:ascii="宋体" w:eastAsia="宋体" w:hAnsi="宋体" w:hint="eastAsia"/>
          <w:sz w:val="24"/>
          <w:szCs w:val="24"/>
        </w:rPr>
        <w:t>国外著名大学继续深造，有的</w:t>
      </w:r>
      <w:r w:rsidR="00B6580D" w:rsidRPr="00D27BC8">
        <w:rPr>
          <w:rFonts w:ascii="宋体" w:eastAsia="宋体" w:hAnsi="宋体" w:hint="eastAsia"/>
          <w:sz w:val="24"/>
          <w:szCs w:val="24"/>
        </w:rPr>
        <w:t>考取国内“211”、“985”高校研究生并进入各大企事业单位</w:t>
      </w:r>
      <w:r w:rsidR="00F04735" w:rsidRPr="00D27BC8">
        <w:rPr>
          <w:rFonts w:ascii="宋体" w:eastAsia="宋体" w:hAnsi="宋体" w:hint="eastAsia"/>
          <w:sz w:val="24"/>
          <w:szCs w:val="24"/>
        </w:rPr>
        <w:t>工作。目前在读的大四学生中，有一名已基本确定赴英</w:t>
      </w:r>
      <w:r w:rsidR="00B6580D" w:rsidRPr="00D27BC8">
        <w:rPr>
          <w:rFonts w:ascii="宋体" w:eastAsia="宋体" w:hAnsi="宋体" w:hint="eastAsia"/>
          <w:sz w:val="24"/>
          <w:szCs w:val="24"/>
        </w:rPr>
        <w:t>深造；一名报考北航外国语学院工程硕士研究生，成绩优异等待复试。</w:t>
      </w:r>
    </w:p>
    <w:p w:rsidR="00B6580D" w:rsidRPr="00D27BC8" w:rsidRDefault="00D27BC8" w:rsidP="00D27BC8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  <w:szCs w:val="24"/>
          <w:shd w:val="pct15" w:color="auto" w:fill="FFFFFF"/>
        </w:rPr>
      </w:pPr>
      <w:r w:rsidRPr="00D27BC8">
        <w:rPr>
          <w:rFonts w:ascii="宋体" w:eastAsia="宋体" w:hAnsi="宋体" w:hint="eastAsia"/>
          <w:b/>
          <w:sz w:val="24"/>
          <w:szCs w:val="24"/>
          <w:shd w:val="pct15" w:color="auto" w:fill="FFFFFF"/>
        </w:rPr>
        <w:t>学院简介</w:t>
      </w:r>
    </w:p>
    <w:p w:rsidR="00F04735" w:rsidRPr="00D27BC8" w:rsidRDefault="00B6580D" w:rsidP="00D27BC8">
      <w:pPr>
        <w:spacing w:line="360" w:lineRule="auto"/>
        <w:ind w:firstLine="540"/>
        <w:rPr>
          <w:rFonts w:ascii="宋体" w:eastAsia="宋体" w:hAnsi="宋体" w:cs="宋体"/>
          <w:sz w:val="24"/>
          <w:szCs w:val="24"/>
        </w:rPr>
      </w:pPr>
      <w:r w:rsidRPr="00D27BC8">
        <w:rPr>
          <w:rFonts w:ascii="宋体" w:eastAsia="宋体" w:hAnsi="宋体" w:cs="宋体" w:hint="eastAsia"/>
          <w:b/>
          <w:sz w:val="24"/>
          <w:szCs w:val="24"/>
        </w:rPr>
        <w:t>一流的校园环境</w:t>
      </w:r>
      <w:r w:rsidR="00F04735" w:rsidRPr="00D27BC8">
        <w:rPr>
          <w:rFonts w:ascii="宋体" w:eastAsia="宋体" w:hAnsi="宋体" w:cs="宋体" w:hint="eastAsia"/>
          <w:b/>
          <w:sz w:val="24"/>
          <w:szCs w:val="24"/>
        </w:rPr>
        <w:t>：</w:t>
      </w:r>
      <w:r w:rsidRPr="00D27BC8">
        <w:rPr>
          <w:rFonts w:ascii="宋体" w:eastAsia="宋体" w:hAnsi="宋体" w:cs="宋体" w:hint="eastAsia"/>
          <w:sz w:val="24"/>
          <w:szCs w:val="24"/>
        </w:rPr>
        <w:t>北航位于首都北京，并坐拥学院路极佳地理环境，学生藉此平台不仅能够感受厚重的历史文化积淀，享用海量快捷的政治、经济、人文、科技信息，更能在学院路各大高校结识鸿儒，广交朋友，以达长见识、扩视野之目的。</w:t>
      </w:r>
    </w:p>
    <w:p w:rsidR="00B6580D" w:rsidRPr="00D27BC8" w:rsidRDefault="00B6580D" w:rsidP="00D27BC8">
      <w:pPr>
        <w:spacing w:line="360" w:lineRule="auto"/>
        <w:ind w:firstLine="540"/>
        <w:rPr>
          <w:rFonts w:ascii="宋体" w:eastAsia="宋体" w:hAnsi="宋体" w:cs="Times New Roman"/>
          <w:sz w:val="24"/>
          <w:szCs w:val="24"/>
        </w:rPr>
      </w:pPr>
      <w:r w:rsidRPr="00D27BC8">
        <w:rPr>
          <w:rFonts w:ascii="宋体" w:eastAsia="宋体" w:hAnsi="宋体" w:cs="宋体" w:hint="eastAsia"/>
          <w:b/>
          <w:sz w:val="24"/>
          <w:szCs w:val="24"/>
        </w:rPr>
        <w:t>一流的综合实力</w:t>
      </w:r>
      <w:r w:rsidR="00F04735" w:rsidRPr="00D27BC8">
        <w:rPr>
          <w:rFonts w:ascii="宋体" w:eastAsia="宋体" w:hAnsi="宋体" w:cs="宋体" w:hint="eastAsia"/>
          <w:b/>
          <w:sz w:val="24"/>
          <w:szCs w:val="24"/>
        </w:rPr>
        <w:t>：</w:t>
      </w:r>
      <w:r w:rsidRPr="00D27BC8">
        <w:rPr>
          <w:rFonts w:ascii="宋体" w:eastAsia="宋体" w:hAnsi="宋体" w:cs="宋体" w:hint="eastAsia"/>
          <w:sz w:val="24"/>
          <w:szCs w:val="24"/>
        </w:rPr>
        <w:t>北航在</w:t>
      </w:r>
      <w:r w:rsidRPr="00D27BC8">
        <w:rPr>
          <w:rFonts w:ascii="宋体" w:eastAsia="宋体" w:hAnsi="宋体"/>
          <w:sz w:val="24"/>
          <w:szCs w:val="24"/>
        </w:rPr>
        <w:t>1994</w:t>
      </w:r>
      <w:r w:rsidRPr="00D27BC8">
        <w:rPr>
          <w:rFonts w:ascii="宋体" w:eastAsia="宋体" w:hAnsi="宋体" w:cs="宋体" w:hint="eastAsia"/>
          <w:sz w:val="24"/>
          <w:szCs w:val="24"/>
        </w:rPr>
        <w:t>年首批进入“</w:t>
      </w:r>
      <w:r w:rsidRPr="00D27BC8">
        <w:rPr>
          <w:rFonts w:ascii="宋体" w:eastAsia="宋体" w:hAnsi="宋体"/>
          <w:sz w:val="24"/>
          <w:szCs w:val="24"/>
        </w:rPr>
        <w:t>211</w:t>
      </w:r>
      <w:r w:rsidRPr="00D27BC8">
        <w:rPr>
          <w:rFonts w:ascii="宋体" w:eastAsia="宋体" w:hAnsi="宋体" w:cs="宋体" w:hint="eastAsia"/>
          <w:sz w:val="24"/>
          <w:szCs w:val="24"/>
        </w:rPr>
        <w:t>工程”，</w:t>
      </w:r>
      <w:r w:rsidRPr="00D27BC8">
        <w:rPr>
          <w:rFonts w:ascii="宋体" w:eastAsia="宋体" w:hAnsi="宋体"/>
          <w:sz w:val="24"/>
          <w:szCs w:val="24"/>
        </w:rPr>
        <w:t>2001</w:t>
      </w:r>
      <w:r w:rsidRPr="00D27BC8">
        <w:rPr>
          <w:rFonts w:ascii="宋体" w:eastAsia="宋体" w:hAnsi="宋体" w:cs="宋体" w:hint="eastAsia"/>
          <w:sz w:val="24"/>
          <w:szCs w:val="24"/>
        </w:rPr>
        <w:t>年开始“</w:t>
      </w:r>
      <w:r w:rsidRPr="00D27BC8">
        <w:rPr>
          <w:rFonts w:ascii="宋体" w:eastAsia="宋体" w:hAnsi="宋体"/>
          <w:sz w:val="24"/>
          <w:szCs w:val="24"/>
        </w:rPr>
        <w:t>985</w:t>
      </w:r>
      <w:r w:rsidRPr="00D27BC8">
        <w:rPr>
          <w:rFonts w:ascii="宋体" w:eastAsia="宋体" w:hAnsi="宋体" w:cs="宋体" w:hint="eastAsia"/>
          <w:sz w:val="24"/>
          <w:szCs w:val="24"/>
        </w:rPr>
        <w:t>工程”一期建设，现致力于建设“空天信融合特色的世界一流大学”。北航外国语学院正是依托这样的背景，发挥学科交叉的优势，凸显文理兼长、外语突出之特色。学院学科点齐备，师资力量雄厚，教学条件优良，能够满足本、硕、博一条龙的外语专业精英人才培养要求。</w:t>
      </w:r>
    </w:p>
    <w:p w:rsidR="00B6580D" w:rsidRPr="00D27BC8" w:rsidRDefault="00B6580D" w:rsidP="00D27BC8">
      <w:pPr>
        <w:pStyle w:val="a3"/>
        <w:spacing w:line="360" w:lineRule="auto"/>
        <w:ind w:firstLineChars="175" w:firstLine="422"/>
        <w:rPr>
          <w:rFonts w:ascii="宋体" w:hAnsi="宋体" w:cs="宋体"/>
          <w:sz w:val="24"/>
          <w:szCs w:val="24"/>
        </w:rPr>
      </w:pPr>
      <w:r w:rsidRPr="00D27BC8">
        <w:rPr>
          <w:rFonts w:ascii="宋体" w:hAnsi="宋体" w:cs="宋体" w:hint="eastAsia"/>
          <w:b/>
          <w:sz w:val="24"/>
          <w:szCs w:val="24"/>
        </w:rPr>
        <w:t>一流的师资力量</w:t>
      </w:r>
      <w:r w:rsidR="00F04735" w:rsidRPr="00D27BC8">
        <w:rPr>
          <w:rFonts w:ascii="宋体" w:hAnsi="宋体" w:cs="宋体" w:hint="eastAsia"/>
          <w:b/>
          <w:sz w:val="24"/>
          <w:szCs w:val="24"/>
        </w:rPr>
        <w:t>：</w:t>
      </w:r>
      <w:r w:rsidRPr="00D27BC8">
        <w:rPr>
          <w:rFonts w:ascii="宋体" w:hAnsi="宋体" w:cs="宋体" w:hint="eastAsia"/>
          <w:sz w:val="24"/>
          <w:szCs w:val="24"/>
        </w:rPr>
        <w:t>这里不仅有“大楼”，更兼具“大师”和“大爱”。北航外院现有教授、副教授</w:t>
      </w:r>
      <w:r w:rsidRPr="00D27BC8">
        <w:rPr>
          <w:rFonts w:ascii="宋体" w:hAnsi="宋体"/>
          <w:sz w:val="24"/>
          <w:szCs w:val="24"/>
        </w:rPr>
        <w:t>54</w:t>
      </w:r>
      <w:r w:rsidRPr="00D27BC8">
        <w:rPr>
          <w:rFonts w:ascii="宋体" w:hAnsi="宋体" w:cs="宋体" w:hint="eastAsia"/>
          <w:sz w:val="24"/>
          <w:szCs w:val="24"/>
        </w:rPr>
        <w:t>人，</w:t>
      </w:r>
      <w:r w:rsidR="00F04735" w:rsidRPr="00D27BC8">
        <w:rPr>
          <w:rFonts w:ascii="宋体" w:hAnsi="宋体" w:cs="宋体" w:hint="eastAsia"/>
          <w:sz w:val="24"/>
          <w:szCs w:val="24"/>
        </w:rPr>
        <w:t>专兼职</w:t>
      </w:r>
      <w:r w:rsidRPr="00D27BC8">
        <w:rPr>
          <w:rFonts w:ascii="宋体" w:hAnsi="宋体" w:cs="宋体" w:hint="eastAsia"/>
          <w:sz w:val="24"/>
          <w:szCs w:val="24"/>
        </w:rPr>
        <w:t>博士生导师</w:t>
      </w:r>
      <w:r w:rsidR="00F04735" w:rsidRPr="00D27BC8">
        <w:rPr>
          <w:rFonts w:ascii="宋体" w:hAnsi="宋体" w:hint="eastAsia"/>
          <w:sz w:val="24"/>
          <w:szCs w:val="24"/>
        </w:rPr>
        <w:t>9</w:t>
      </w:r>
      <w:r w:rsidRPr="00D27BC8">
        <w:rPr>
          <w:rFonts w:ascii="宋体" w:hAnsi="宋体" w:cs="宋体" w:hint="eastAsia"/>
          <w:sz w:val="24"/>
          <w:szCs w:val="24"/>
        </w:rPr>
        <w:t>人，外籍语言专家</w:t>
      </w:r>
      <w:r w:rsidRPr="00D27BC8">
        <w:rPr>
          <w:rFonts w:ascii="宋体" w:hAnsi="宋体"/>
          <w:sz w:val="24"/>
          <w:szCs w:val="24"/>
        </w:rPr>
        <w:t>10</w:t>
      </w:r>
      <w:r w:rsidRPr="00D27BC8">
        <w:rPr>
          <w:rFonts w:ascii="宋体" w:hAnsi="宋体" w:hint="eastAsia"/>
          <w:sz w:val="24"/>
          <w:szCs w:val="24"/>
        </w:rPr>
        <w:t>余</w:t>
      </w:r>
      <w:r w:rsidRPr="00D27BC8">
        <w:rPr>
          <w:rFonts w:ascii="宋体" w:hAnsi="宋体" w:cs="宋体" w:hint="eastAsia"/>
          <w:sz w:val="24"/>
          <w:szCs w:val="24"/>
        </w:rPr>
        <w:t>人，教育部“新世纪优秀人才”获得者</w:t>
      </w:r>
      <w:r w:rsidRPr="00D27BC8">
        <w:rPr>
          <w:rFonts w:ascii="宋体" w:hAnsi="宋体"/>
          <w:sz w:val="24"/>
          <w:szCs w:val="24"/>
        </w:rPr>
        <w:t>4</w:t>
      </w:r>
      <w:r w:rsidRPr="00D27BC8">
        <w:rPr>
          <w:rFonts w:ascii="宋体" w:hAnsi="宋体" w:cs="宋体" w:hint="eastAsia"/>
          <w:sz w:val="24"/>
          <w:szCs w:val="24"/>
        </w:rPr>
        <w:t>人。</w:t>
      </w:r>
      <w:r w:rsidR="00D27BC8">
        <w:rPr>
          <w:rFonts w:ascii="宋体" w:hAnsi="宋体" w:cs="宋体" w:hint="eastAsia"/>
          <w:sz w:val="24"/>
          <w:szCs w:val="24"/>
        </w:rPr>
        <w:t>他们都是</w:t>
      </w:r>
      <w:r w:rsidRPr="00D27BC8">
        <w:rPr>
          <w:rFonts w:ascii="宋体" w:hAnsi="宋体" w:cs="宋体" w:hint="eastAsia"/>
          <w:sz w:val="24"/>
          <w:szCs w:val="24"/>
        </w:rPr>
        <w:t>获牛津大学、美国西北大学、香港中文大学、北京大学、清华大学等国内外一流大学博士学位、学有专长的优秀师资。</w:t>
      </w:r>
    </w:p>
    <w:p w:rsidR="00B6580D" w:rsidRPr="00D27BC8" w:rsidRDefault="00B6580D" w:rsidP="00D27BC8">
      <w:pPr>
        <w:pStyle w:val="a3"/>
        <w:spacing w:line="360" w:lineRule="auto"/>
        <w:ind w:firstLine="482"/>
        <w:rPr>
          <w:rFonts w:ascii="宋体" w:hAnsi="宋体" w:cs="Times New Roman"/>
          <w:sz w:val="24"/>
          <w:szCs w:val="24"/>
        </w:rPr>
      </w:pPr>
      <w:r w:rsidRPr="00D27BC8">
        <w:rPr>
          <w:rFonts w:ascii="宋体" w:hAnsi="宋体" w:cs="宋体" w:hint="eastAsia"/>
          <w:b/>
          <w:sz w:val="24"/>
          <w:szCs w:val="24"/>
        </w:rPr>
        <w:t>一流的人才培养</w:t>
      </w:r>
      <w:r w:rsidR="00F04735" w:rsidRPr="00D27BC8">
        <w:rPr>
          <w:rFonts w:ascii="宋体" w:hAnsi="宋体" w:cs="宋体" w:hint="eastAsia"/>
          <w:b/>
          <w:sz w:val="24"/>
          <w:szCs w:val="24"/>
        </w:rPr>
        <w:t>：</w:t>
      </w:r>
      <w:r w:rsidRPr="00D27BC8">
        <w:rPr>
          <w:rFonts w:ascii="宋体" w:hAnsi="宋体" w:cs="宋体" w:hint="eastAsia"/>
          <w:sz w:val="24"/>
          <w:szCs w:val="24"/>
        </w:rPr>
        <w:t>北航外国语学院贯承“知识</w:t>
      </w:r>
      <w:r w:rsidRPr="00D27BC8">
        <w:rPr>
          <w:rFonts w:ascii="宋体" w:hAnsi="宋体"/>
          <w:sz w:val="24"/>
          <w:szCs w:val="24"/>
        </w:rPr>
        <w:t>-</w:t>
      </w:r>
      <w:r w:rsidRPr="00D27BC8">
        <w:rPr>
          <w:rFonts w:ascii="宋体" w:hAnsi="宋体" w:cs="宋体" w:hint="eastAsia"/>
          <w:sz w:val="24"/>
          <w:szCs w:val="24"/>
        </w:rPr>
        <w:t>素养</w:t>
      </w:r>
      <w:r w:rsidRPr="00D27BC8">
        <w:rPr>
          <w:rFonts w:ascii="宋体" w:hAnsi="宋体"/>
          <w:sz w:val="24"/>
          <w:szCs w:val="24"/>
        </w:rPr>
        <w:t>-</w:t>
      </w:r>
      <w:r w:rsidRPr="00D27BC8">
        <w:rPr>
          <w:rFonts w:ascii="宋体" w:hAnsi="宋体" w:cs="宋体" w:hint="eastAsia"/>
          <w:sz w:val="24"/>
          <w:szCs w:val="24"/>
        </w:rPr>
        <w:t>能力”三位一体的拔尖创新人才培养模式，凸显“精外语、懂科技、晓文史、善思辨、能创新”的专业培养理念，造就具有扎实外语语言基本功和良好人文素养、开阔国际视野和较强批判创新能力、从事多领域工作的复合型国际化精英人才。学生在此可享有与英美大学接轨且科学合理的课程安排。同时，本科生导师制能够实现每位学生在</w:t>
      </w:r>
      <w:r w:rsidR="00F04735" w:rsidRPr="00D27BC8">
        <w:rPr>
          <w:rFonts w:ascii="宋体" w:hAnsi="宋体" w:cs="宋体" w:hint="eastAsia"/>
          <w:sz w:val="24"/>
          <w:szCs w:val="24"/>
        </w:rPr>
        <w:t>游</w:t>
      </w:r>
      <w:r w:rsidR="00F04735" w:rsidRPr="00D27BC8">
        <w:rPr>
          <w:rFonts w:ascii="宋体" w:hAnsi="宋体" w:cs="宋体" w:hint="eastAsia"/>
          <w:sz w:val="24"/>
          <w:szCs w:val="24"/>
        </w:rPr>
        <w:lastRenderedPageBreak/>
        <w:t>学</w:t>
      </w:r>
      <w:r w:rsidRPr="00D27BC8">
        <w:rPr>
          <w:rFonts w:ascii="宋体" w:hAnsi="宋体" w:cs="宋体" w:hint="eastAsia"/>
          <w:sz w:val="24"/>
          <w:szCs w:val="24"/>
        </w:rPr>
        <w:t>期间便能享有导师一对一、个性化、针对性强的学业辅导和生涯规划指导。</w:t>
      </w:r>
    </w:p>
    <w:p w:rsidR="00B6580D" w:rsidRPr="00D27BC8" w:rsidRDefault="00B6580D" w:rsidP="00D27BC8">
      <w:pPr>
        <w:pStyle w:val="a3"/>
        <w:spacing w:line="360" w:lineRule="auto"/>
        <w:ind w:firstLineChars="175" w:firstLine="422"/>
        <w:rPr>
          <w:rFonts w:ascii="宋体" w:hAnsi="宋体" w:cs="Times New Roman"/>
          <w:sz w:val="24"/>
          <w:szCs w:val="24"/>
        </w:rPr>
      </w:pPr>
      <w:r w:rsidRPr="00D27BC8">
        <w:rPr>
          <w:rFonts w:ascii="宋体" w:hAnsi="宋体" w:cs="宋体" w:hint="eastAsia"/>
          <w:b/>
          <w:sz w:val="24"/>
          <w:szCs w:val="24"/>
        </w:rPr>
        <w:t>一流的学风校风</w:t>
      </w:r>
      <w:r w:rsidR="00F04735" w:rsidRPr="00D27BC8">
        <w:rPr>
          <w:rFonts w:ascii="宋体" w:hAnsi="宋体" w:cs="宋体" w:hint="eastAsia"/>
          <w:b/>
          <w:sz w:val="24"/>
          <w:szCs w:val="24"/>
        </w:rPr>
        <w:t>：</w:t>
      </w:r>
      <w:r w:rsidRPr="00D27BC8">
        <w:rPr>
          <w:rFonts w:ascii="宋体" w:hAnsi="宋体" w:cs="宋体" w:hint="eastAsia"/>
          <w:sz w:val="24"/>
          <w:szCs w:val="24"/>
        </w:rPr>
        <w:t>北航自建校以来一直葆有良好的学风，学生勤奋、严谨、求实、创新，</w:t>
      </w:r>
      <w:r w:rsidR="00F04735" w:rsidRPr="00D27BC8">
        <w:rPr>
          <w:rFonts w:ascii="宋体" w:hAnsi="宋体" w:cs="宋体" w:hint="eastAsia"/>
          <w:sz w:val="24"/>
          <w:szCs w:val="24"/>
        </w:rPr>
        <w:t>是社会公认的全国学风最好的大学之一。“学在北航”已经成为广大学生</w:t>
      </w:r>
      <w:r w:rsidRPr="00D27BC8">
        <w:rPr>
          <w:rFonts w:ascii="宋体" w:hAnsi="宋体" w:cs="宋体" w:hint="eastAsia"/>
          <w:sz w:val="24"/>
          <w:szCs w:val="24"/>
        </w:rPr>
        <w:t>的共识。</w:t>
      </w:r>
      <w:r w:rsidR="000B6542">
        <w:rPr>
          <w:rFonts w:ascii="宋体" w:hAnsi="宋体" w:cs="宋体" w:hint="eastAsia"/>
          <w:sz w:val="24"/>
          <w:szCs w:val="24"/>
        </w:rPr>
        <w:t>此外，</w:t>
      </w:r>
      <w:r w:rsidRPr="00D27BC8">
        <w:rPr>
          <w:rFonts w:ascii="宋体" w:hAnsi="宋体" w:cs="宋体" w:hint="eastAsia"/>
          <w:sz w:val="24"/>
          <w:szCs w:val="24"/>
        </w:rPr>
        <w:t>学院</w:t>
      </w:r>
      <w:r w:rsidR="000B6542">
        <w:rPr>
          <w:rFonts w:ascii="宋体" w:hAnsi="宋体" w:cs="宋体" w:hint="eastAsia"/>
          <w:sz w:val="24"/>
          <w:szCs w:val="24"/>
        </w:rPr>
        <w:t>积极倡导游学学生参加各类名师讲座及学院组织的国际论坛等，</w:t>
      </w:r>
      <w:r w:rsidRPr="00D27BC8">
        <w:rPr>
          <w:rFonts w:ascii="宋体" w:hAnsi="宋体" w:cs="宋体" w:hint="eastAsia"/>
          <w:sz w:val="24"/>
          <w:szCs w:val="24"/>
        </w:rPr>
        <w:t>很大程度上拓宽了学生视野，培养了专业兴趣。</w:t>
      </w:r>
    </w:p>
    <w:p w:rsidR="00D27BC8" w:rsidRPr="00D27BC8" w:rsidRDefault="00D27BC8" w:rsidP="00D27BC8">
      <w:pPr>
        <w:widowControl/>
        <w:shd w:val="clear" w:color="auto" w:fill="FFFFFF"/>
        <w:spacing w:beforeLines="50" w:before="156" w:afterLines="50" w:after="156" w:line="360" w:lineRule="auto"/>
        <w:jc w:val="left"/>
        <w:rPr>
          <w:rFonts w:asciiTheme="majorEastAsia" w:eastAsiaTheme="majorEastAsia" w:hAnsiTheme="majorEastAsia" w:cs="Times New Roman"/>
          <w:b/>
          <w:bCs/>
          <w:sz w:val="24"/>
          <w:szCs w:val="24"/>
          <w:shd w:val="pct15" w:color="auto" w:fill="FFFFFF"/>
        </w:rPr>
      </w:pPr>
      <w:r w:rsidRPr="00D27BC8">
        <w:rPr>
          <w:rFonts w:asciiTheme="majorEastAsia" w:eastAsiaTheme="majorEastAsia" w:hAnsiTheme="majorEastAsia" w:cs="宋体" w:hint="eastAsia"/>
          <w:b/>
          <w:bCs/>
          <w:sz w:val="24"/>
          <w:szCs w:val="24"/>
          <w:shd w:val="pct15" w:color="auto" w:fill="FFFFFF"/>
        </w:rPr>
        <w:t>招生计划</w:t>
      </w:r>
    </w:p>
    <w:p w:rsidR="00D27BC8" w:rsidRPr="00D27BC8" w:rsidRDefault="00D27BC8" w:rsidP="00D27BC8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D27BC8">
        <w:rPr>
          <w:rFonts w:ascii="宋体" w:eastAsia="宋体" w:hAnsi="宋体" w:cs="宋体" w:hint="eastAsia"/>
          <w:sz w:val="24"/>
          <w:szCs w:val="24"/>
        </w:rPr>
        <w:t>择优招收国内普通二本、“</w:t>
      </w:r>
      <w:r w:rsidRPr="00D27BC8">
        <w:rPr>
          <w:rFonts w:ascii="宋体" w:eastAsia="宋体" w:hAnsi="宋体" w:cs="宋体"/>
          <w:sz w:val="24"/>
          <w:szCs w:val="24"/>
        </w:rPr>
        <w:t>211</w:t>
      </w:r>
      <w:r w:rsidRPr="00D27BC8">
        <w:rPr>
          <w:rFonts w:ascii="宋体" w:eastAsia="宋体" w:hAnsi="宋体" w:cs="宋体" w:hint="eastAsia"/>
          <w:sz w:val="24"/>
          <w:szCs w:val="24"/>
        </w:rPr>
        <w:t>工程”学校及与之水平相当大学英语专业一至三年级在读学生，学习年限为</w:t>
      </w:r>
      <w:r w:rsidRPr="00D27BC8">
        <w:rPr>
          <w:rFonts w:ascii="宋体" w:eastAsia="宋体" w:hAnsi="宋体" w:cs="宋体"/>
          <w:sz w:val="24"/>
          <w:szCs w:val="24"/>
        </w:rPr>
        <w:t>1-3</w:t>
      </w:r>
      <w:r>
        <w:rPr>
          <w:rFonts w:ascii="宋体" w:eastAsia="宋体" w:hAnsi="宋体" w:cs="宋体" w:hint="eastAsia"/>
          <w:sz w:val="24"/>
          <w:szCs w:val="24"/>
        </w:rPr>
        <w:t>学年</w:t>
      </w:r>
      <w:r w:rsidRPr="00D27BC8">
        <w:rPr>
          <w:rFonts w:ascii="宋体" w:eastAsia="宋体" w:hAnsi="宋体" w:cs="宋体" w:hint="eastAsia"/>
          <w:sz w:val="24"/>
          <w:szCs w:val="24"/>
        </w:rPr>
        <w:t>。</w:t>
      </w:r>
    </w:p>
    <w:p w:rsidR="00D27BC8" w:rsidRPr="00D27BC8" w:rsidRDefault="00D27BC8" w:rsidP="00D27BC8">
      <w:pPr>
        <w:widowControl/>
        <w:shd w:val="clear" w:color="auto" w:fill="FFFFFF"/>
        <w:spacing w:beforeLines="50" w:before="156" w:afterLines="50" w:after="156" w:line="360" w:lineRule="auto"/>
        <w:jc w:val="left"/>
        <w:rPr>
          <w:rFonts w:cs="Times New Roman"/>
          <w:b/>
          <w:bCs/>
          <w:sz w:val="24"/>
          <w:szCs w:val="24"/>
          <w:shd w:val="pct15" w:color="auto" w:fill="FFFFFF"/>
        </w:rPr>
      </w:pPr>
      <w:r w:rsidRPr="00D27BC8">
        <w:rPr>
          <w:rFonts w:cs="宋体" w:hint="eastAsia"/>
          <w:b/>
          <w:bCs/>
          <w:sz w:val="24"/>
          <w:szCs w:val="24"/>
          <w:shd w:val="pct15" w:color="auto" w:fill="FFFFFF"/>
        </w:rPr>
        <w:t>申请条件</w:t>
      </w:r>
    </w:p>
    <w:p w:rsidR="00D27BC8" w:rsidRPr="00D27BC8" w:rsidRDefault="00D27BC8" w:rsidP="00D27BC8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D27BC8">
        <w:rPr>
          <w:rFonts w:asciiTheme="minorEastAsia" w:hAnsiTheme="minorEastAsia"/>
          <w:sz w:val="24"/>
          <w:szCs w:val="24"/>
        </w:rPr>
        <w:t>1</w:t>
      </w:r>
      <w:r w:rsidRPr="00D27BC8">
        <w:rPr>
          <w:rFonts w:asciiTheme="minorEastAsia" w:hAnsiTheme="minorEastAsia" w:cs="宋体" w:hint="eastAsia"/>
          <w:sz w:val="24"/>
          <w:szCs w:val="24"/>
        </w:rPr>
        <w:t>、本科一年级及以上学生；</w:t>
      </w:r>
    </w:p>
    <w:p w:rsidR="00D27BC8" w:rsidRPr="00D27BC8" w:rsidRDefault="00D27BC8" w:rsidP="00D27BC8">
      <w:pPr>
        <w:spacing w:line="360" w:lineRule="auto"/>
        <w:ind w:left="360" w:hangingChars="150" w:hanging="360"/>
        <w:rPr>
          <w:rFonts w:asciiTheme="minorEastAsia" w:hAnsiTheme="minorEastAsia" w:cs="Times New Roman"/>
          <w:sz w:val="24"/>
          <w:szCs w:val="24"/>
        </w:rPr>
      </w:pPr>
      <w:r w:rsidRPr="00D27BC8">
        <w:rPr>
          <w:rFonts w:asciiTheme="minorEastAsia" w:hAnsiTheme="minorEastAsia"/>
          <w:sz w:val="24"/>
          <w:szCs w:val="24"/>
        </w:rPr>
        <w:t>2</w:t>
      </w:r>
      <w:r w:rsidRPr="00D27BC8">
        <w:rPr>
          <w:rFonts w:asciiTheme="minorEastAsia" w:hAnsiTheme="minorEastAsia" w:cs="宋体" w:hint="eastAsia"/>
          <w:sz w:val="24"/>
          <w:szCs w:val="24"/>
        </w:rPr>
        <w:t>、热爱祖国，具有良好的政治素质，遵纪守法，在校期间无纪律处分记录；</w:t>
      </w:r>
    </w:p>
    <w:p w:rsidR="00D27BC8" w:rsidRPr="00D27BC8" w:rsidRDefault="00D27BC8" w:rsidP="00D27BC8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  <w:r w:rsidRPr="00D27BC8">
        <w:rPr>
          <w:rFonts w:asciiTheme="minorEastAsia" w:hAnsiTheme="minorEastAsia"/>
          <w:sz w:val="24"/>
          <w:szCs w:val="24"/>
        </w:rPr>
        <w:t>3</w:t>
      </w:r>
      <w:r w:rsidRPr="00D27BC8">
        <w:rPr>
          <w:rFonts w:asciiTheme="minorEastAsia" w:hAnsiTheme="minorEastAsia" w:cs="宋体" w:hint="eastAsia"/>
          <w:sz w:val="24"/>
          <w:szCs w:val="24"/>
        </w:rPr>
        <w:t>、身心健康，达到《国家体育锻炼标准》，体育成绩良好；</w:t>
      </w:r>
    </w:p>
    <w:p w:rsidR="00D27BC8" w:rsidRPr="00D27BC8" w:rsidRDefault="00D27BC8" w:rsidP="00D27BC8">
      <w:pPr>
        <w:spacing w:line="360" w:lineRule="auto"/>
        <w:ind w:left="360" w:hangingChars="150" w:hanging="360"/>
        <w:rPr>
          <w:rFonts w:asciiTheme="minorEastAsia" w:hAnsiTheme="minorEastAsia" w:cs="宋体"/>
          <w:sz w:val="24"/>
          <w:szCs w:val="24"/>
        </w:rPr>
      </w:pPr>
      <w:r w:rsidRPr="00D27BC8">
        <w:rPr>
          <w:rFonts w:asciiTheme="minorEastAsia" w:hAnsiTheme="minorEastAsia"/>
          <w:sz w:val="24"/>
          <w:szCs w:val="24"/>
        </w:rPr>
        <w:t>4</w:t>
      </w:r>
      <w:r w:rsidRPr="00D27BC8">
        <w:rPr>
          <w:rFonts w:asciiTheme="minorEastAsia" w:hAnsiTheme="minorEastAsia" w:cs="宋体" w:hint="eastAsia"/>
          <w:sz w:val="24"/>
          <w:szCs w:val="24"/>
        </w:rPr>
        <w:t>、具有严谨求实的学习态度，学业成绩优异，学习目的明确，有强烈的考研、留学愿望。</w:t>
      </w:r>
    </w:p>
    <w:p w:rsidR="00D27BC8" w:rsidRPr="00D27BC8" w:rsidRDefault="00D27BC8" w:rsidP="00D27BC8">
      <w:pPr>
        <w:widowControl/>
        <w:shd w:val="clear" w:color="auto" w:fill="FFFFFF"/>
        <w:spacing w:beforeLines="50" w:before="156" w:afterLines="50" w:after="156" w:line="360" w:lineRule="auto"/>
        <w:jc w:val="left"/>
        <w:rPr>
          <w:rFonts w:cs="Times New Roman"/>
          <w:b/>
          <w:bCs/>
          <w:sz w:val="24"/>
          <w:szCs w:val="24"/>
          <w:shd w:val="pct15" w:color="auto" w:fill="FFFFFF"/>
        </w:rPr>
      </w:pPr>
      <w:r w:rsidRPr="00D27BC8">
        <w:rPr>
          <w:rFonts w:cs="宋体" w:hint="eastAsia"/>
          <w:b/>
          <w:bCs/>
          <w:sz w:val="24"/>
          <w:szCs w:val="24"/>
          <w:shd w:val="pct15" w:color="auto" w:fill="FFFFFF"/>
        </w:rPr>
        <w:t>申报流程</w:t>
      </w:r>
    </w:p>
    <w:p w:rsidR="00D27BC8" w:rsidRPr="00D27BC8" w:rsidRDefault="00D27BC8" w:rsidP="00D27BC8">
      <w:pPr>
        <w:spacing w:line="360" w:lineRule="auto"/>
        <w:rPr>
          <w:rFonts w:asciiTheme="minorEastAsia" w:hAnsiTheme="minorEastAsia" w:cs="宋体"/>
          <w:sz w:val="24"/>
          <w:szCs w:val="24"/>
        </w:rPr>
      </w:pPr>
      <w:r w:rsidRPr="00D27BC8">
        <w:rPr>
          <w:rFonts w:asciiTheme="minorEastAsia" w:hAnsiTheme="minorEastAsia" w:cs="宋体"/>
          <w:sz w:val="24"/>
          <w:szCs w:val="24"/>
        </w:rPr>
        <w:t>1</w:t>
      </w:r>
      <w:r w:rsidRPr="00D27BC8">
        <w:rPr>
          <w:rFonts w:asciiTheme="minorEastAsia" w:hAnsiTheme="minorEastAsia" w:cs="宋体" w:hint="eastAsia"/>
          <w:sz w:val="24"/>
          <w:szCs w:val="24"/>
        </w:rPr>
        <w:t>、</w:t>
      </w:r>
      <w:r>
        <w:rPr>
          <w:rFonts w:asciiTheme="minorEastAsia" w:hAnsiTheme="minorEastAsia" w:cs="宋体" w:hint="eastAsia"/>
          <w:sz w:val="24"/>
          <w:szCs w:val="24"/>
        </w:rPr>
        <w:t>游学班每年1-4月进行招生录取工作</w:t>
      </w:r>
      <w:r w:rsidRPr="00D27BC8">
        <w:rPr>
          <w:rFonts w:asciiTheme="minorEastAsia" w:hAnsiTheme="minorEastAsia" w:cs="宋体" w:hint="eastAsia"/>
          <w:sz w:val="24"/>
          <w:szCs w:val="24"/>
        </w:rPr>
        <w:t>。</w:t>
      </w:r>
    </w:p>
    <w:p w:rsidR="00D27BC8" w:rsidRPr="00D27BC8" w:rsidRDefault="00D27BC8" w:rsidP="00D27BC8">
      <w:pPr>
        <w:spacing w:line="360" w:lineRule="auto"/>
        <w:rPr>
          <w:rFonts w:asciiTheme="minorEastAsia" w:hAnsiTheme="minorEastAsia" w:cs="宋体"/>
          <w:sz w:val="24"/>
          <w:szCs w:val="24"/>
        </w:rPr>
      </w:pPr>
      <w:r w:rsidRPr="00D27BC8">
        <w:rPr>
          <w:rFonts w:asciiTheme="minorEastAsia" w:hAnsiTheme="minorEastAsia" w:cs="宋体"/>
          <w:sz w:val="24"/>
          <w:szCs w:val="24"/>
        </w:rPr>
        <w:t>2</w:t>
      </w:r>
      <w:r>
        <w:rPr>
          <w:rFonts w:asciiTheme="minorEastAsia" w:hAnsiTheme="minorEastAsia" w:cs="宋体" w:hint="eastAsia"/>
          <w:sz w:val="24"/>
          <w:szCs w:val="24"/>
        </w:rPr>
        <w:t>、学生需</w:t>
      </w:r>
      <w:r w:rsidRPr="00D27BC8">
        <w:rPr>
          <w:rFonts w:asciiTheme="minorEastAsia" w:hAnsiTheme="minorEastAsia" w:cs="宋体" w:hint="eastAsia"/>
          <w:sz w:val="24"/>
          <w:szCs w:val="24"/>
        </w:rPr>
        <w:t>在外国语学院主页下载报名表，由所在学校填写推荐意见，以学校为单位将报名表及其他申请材料按时寄送至北航外国语学院。</w:t>
      </w:r>
    </w:p>
    <w:p w:rsidR="00D27BC8" w:rsidRDefault="00D27BC8" w:rsidP="00D27BC8">
      <w:pPr>
        <w:spacing w:line="360" w:lineRule="auto"/>
        <w:rPr>
          <w:rFonts w:asciiTheme="minorEastAsia" w:hAnsiTheme="minorEastAsia" w:cs="宋体"/>
          <w:sz w:val="24"/>
          <w:szCs w:val="24"/>
        </w:rPr>
      </w:pPr>
      <w:r w:rsidRPr="00D27BC8">
        <w:rPr>
          <w:rFonts w:asciiTheme="minorEastAsia" w:hAnsiTheme="minorEastAsia" w:cs="宋体"/>
          <w:sz w:val="24"/>
          <w:szCs w:val="24"/>
        </w:rPr>
        <w:t>3.</w:t>
      </w:r>
      <w:r w:rsidRPr="00D27BC8">
        <w:rPr>
          <w:rFonts w:asciiTheme="minorEastAsia" w:hAnsiTheme="minorEastAsia" w:cs="宋体" w:hint="eastAsia"/>
          <w:sz w:val="24"/>
          <w:szCs w:val="24"/>
        </w:rPr>
        <w:t>申请学生统一参加入学</w:t>
      </w:r>
      <w:r>
        <w:rPr>
          <w:rFonts w:asciiTheme="minorEastAsia" w:hAnsiTheme="minorEastAsia" w:cs="宋体" w:hint="eastAsia"/>
          <w:sz w:val="24"/>
          <w:szCs w:val="24"/>
        </w:rPr>
        <w:t>选拔，学院根据</w:t>
      </w:r>
      <w:r w:rsidR="00A55AFF">
        <w:rPr>
          <w:rFonts w:asciiTheme="minorEastAsia" w:hAnsiTheme="minorEastAsia" w:cs="宋体" w:hint="eastAsia"/>
          <w:sz w:val="24"/>
          <w:szCs w:val="24"/>
        </w:rPr>
        <w:t>结果进行录取</w:t>
      </w:r>
      <w:r w:rsidRPr="00D27BC8">
        <w:rPr>
          <w:rFonts w:asciiTheme="minorEastAsia" w:hAnsiTheme="minorEastAsia" w:cs="宋体" w:hint="eastAsia"/>
          <w:sz w:val="24"/>
          <w:szCs w:val="24"/>
        </w:rPr>
        <w:t>。</w:t>
      </w:r>
      <w:r w:rsidR="00A55AFF">
        <w:rPr>
          <w:rFonts w:asciiTheme="minorEastAsia" w:hAnsiTheme="minorEastAsia" w:cs="宋体" w:hint="eastAsia"/>
          <w:sz w:val="24"/>
          <w:szCs w:val="24"/>
        </w:rPr>
        <w:t>申请学生需提供在校成绩单。</w:t>
      </w:r>
      <w:bookmarkStart w:id="0" w:name="_GoBack"/>
      <w:bookmarkEnd w:id="0"/>
    </w:p>
    <w:p w:rsidR="000B6542" w:rsidRDefault="000B6542" w:rsidP="000B6542">
      <w:pPr>
        <w:widowControl/>
        <w:shd w:val="clear" w:color="auto" w:fill="FFFFFF"/>
        <w:spacing w:beforeLines="50" w:before="156" w:afterLines="50" w:after="156" w:line="360" w:lineRule="auto"/>
        <w:jc w:val="left"/>
        <w:rPr>
          <w:rFonts w:cs="宋体"/>
          <w:b/>
          <w:bCs/>
          <w:sz w:val="24"/>
          <w:szCs w:val="24"/>
          <w:shd w:val="pct15" w:color="auto" w:fill="FFFFFF"/>
        </w:rPr>
      </w:pPr>
      <w:r>
        <w:rPr>
          <w:rFonts w:cs="宋体" w:hint="eastAsia"/>
          <w:b/>
          <w:bCs/>
          <w:sz w:val="24"/>
          <w:szCs w:val="24"/>
          <w:shd w:val="pct15" w:color="auto" w:fill="FFFFFF"/>
        </w:rPr>
        <w:t>联系</w:t>
      </w:r>
      <w:r w:rsidRPr="000B6542">
        <w:rPr>
          <w:rFonts w:cs="宋体" w:hint="eastAsia"/>
          <w:b/>
          <w:bCs/>
          <w:sz w:val="24"/>
          <w:szCs w:val="24"/>
          <w:shd w:val="pct15" w:color="auto" w:fill="FFFFFF"/>
        </w:rPr>
        <w:t>方式</w:t>
      </w:r>
    </w:p>
    <w:p w:rsidR="000B6542" w:rsidRPr="000B6542" w:rsidRDefault="000B6542" w:rsidP="000B6542">
      <w:pPr>
        <w:widowControl/>
        <w:shd w:val="clear" w:color="auto" w:fill="FFFFFF"/>
        <w:spacing w:line="360" w:lineRule="auto"/>
        <w:jc w:val="left"/>
        <w:rPr>
          <w:rFonts w:cs="宋体"/>
          <w:bCs/>
          <w:sz w:val="24"/>
          <w:szCs w:val="24"/>
        </w:rPr>
      </w:pPr>
      <w:r w:rsidRPr="000B6542">
        <w:rPr>
          <w:rFonts w:cs="宋体" w:hint="eastAsia"/>
          <w:bCs/>
          <w:sz w:val="24"/>
          <w:szCs w:val="24"/>
        </w:rPr>
        <w:t>电话：</w:t>
      </w:r>
      <w:r w:rsidRPr="000B6542">
        <w:rPr>
          <w:rFonts w:cs="宋体" w:hint="eastAsia"/>
          <w:bCs/>
          <w:sz w:val="24"/>
          <w:szCs w:val="24"/>
        </w:rPr>
        <w:t>01082316232</w:t>
      </w:r>
      <w:r w:rsidRPr="000B6542">
        <w:rPr>
          <w:rFonts w:cs="宋体" w:hint="eastAsia"/>
          <w:bCs/>
          <w:sz w:val="24"/>
          <w:szCs w:val="24"/>
        </w:rPr>
        <w:t>（刘老师）</w:t>
      </w:r>
    </w:p>
    <w:p w:rsidR="000B6542" w:rsidRPr="000B6542" w:rsidRDefault="000B6542" w:rsidP="000B6542">
      <w:pPr>
        <w:widowControl/>
        <w:shd w:val="clear" w:color="auto" w:fill="FFFFFF"/>
        <w:spacing w:line="360" w:lineRule="auto"/>
        <w:jc w:val="left"/>
        <w:rPr>
          <w:rFonts w:cs="宋体"/>
          <w:bCs/>
          <w:sz w:val="24"/>
          <w:szCs w:val="24"/>
        </w:rPr>
      </w:pPr>
      <w:r w:rsidRPr="000B6542">
        <w:rPr>
          <w:rFonts w:cs="宋体" w:hint="eastAsia"/>
          <w:bCs/>
          <w:sz w:val="24"/>
          <w:szCs w:val="24"/>
        </w:rPr>
        <w:t>Email</w:t>
      </w:r>
      <w:r w:rsidRPr="000B6542">
        <w:rPr>
          <w:rFonts w:cs="宋体" w:hint="eastAsia"/>
          <w:bCs/>
          <w:sz w:val="24"/>
          <w:szCs w:val="24"/>
        </w:rPr>
        <w:t>：</w:t>
      </w:r>
      <w:hyperlink r:id="rId9" w:history="1">
        <w:r w:rsidRPr="000B6542">
          <w:rPr>
            <w:rStyle w:val="a4"/>
            <w:rFonts w:cs="宋体" w:hint="eastAsia"/>
            <w:bCs/>
            <w:sz w:val="24"/>
            <w:szCs w:val="24"/>
          </w:rPr>
          <w:t>liuweiwei@buaa.edu.cn</w:t>
        </w:r>
      </w:hyperlink>
    </w:p>
    <w:p w:rsidR="000B6542" w:rsidRPr="000B6542" w:rsidRDefault="000B6542" w:rsidP="000B6542">
      <w:pPr>
        <w:widowControl/>
        <w:shd w:val="clear" w:color="auto" w:fill="FFFFFF"/>
        <w:spacing w:line="360" w:lineRule="auto"/>
        <w:jc w:val="left"/>
        <w:rPr>
          <w:rFonts w:cs="宋体"/>
          <w:bCs/>
          <w:sz w:val="24"/>
          <w:szCs w:val="24"/>
        </w:rPr>
      </w:pPr>
      <w:r w:rsidRPr="000B6542">
        <w:rPr>
          <w:rFonts w:cs="宋体" w:hint="eastAsia"/>
          <w:bCs/>
          <w:sz w:val="24"/>
          <w:szCs w:val="24"/>
        </w:rPr>
        <w:t>北航外国语学院网址：</w:t>
      </w:r>
      <w:r w:rsidRPr="000B6542">
        <w:rPr>
          <w:rFonts w:cs="宋体" w:hint="eastAsia"/>
          <w:bCs/>
          <w:sz w:val="24"/>
          <w:szCs w:val="24"/>
        </w:rPr>
        <w:t xml:space="preserve"> </w:t>
      </w:r>
      <w:r w:rsidRPr="000B6542">
        <w:rPr>
          <w:rFonts w:cs="宋体"/>
          <w:bCs/>
          <w:sz w:val="24"/>
          <w:szCs w:val="24"/>
        </w:rPr>
        <w:t>http://fld.buaa.edu.cn/</w:t>
      </w:r>
    </w:p>
    <w:sectPr w:rsidR="000B6542" w:rsidRPr="000B6542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BF2" w:rsidRDefault="007E0BF2" w:rsidP="000B6542">
      <w:r>
        <w:separator/>
      </w:r>
    </w:p>
  </w:endnote>
  <w:endnote w:type="continuationSeparator" w:id="0">
    <w:p w:rsidR="007E0BF2" w:rsidRDefault="007E0BF2" w:rsidP="000B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284295"/>
      <w:docPartObj>
        <w:docPartGallery w:val="Page Numbers (Bottom of Page)"/>
        <w:docPartUnique/>
      </w:docPartObj>
    </w:sdtPr>
    <w:sdtEndPr/>
    <w:sdtContent>
      <w:p w:rsidR="000B6542" w:rsidRDefault="000B654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AFF" w:rsidRPr="00A55AFF">
          <w:rPr>
            <w:noProof/>
            <w:lang w:val="zh-CN"/>
          </w:rPr>
          <w:t>2</w:t>
        </w:r>
        <w:r>
          <w:fldChar w:fldCharType="end"/>
        </w:r>
      </w:p>
    </w:sdtContent>
  </w:sdt>
  <w:p w:rsidR="000B6542" w:rsidRDefault="000B6542" w:rsidP="000B654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BF2" w:rsidRDefault="007E0BF2" w:rsidP="000B6542">
      <w:r>
        <w:separator/>
      </w:r>
    </w:p>
  </w:footnote>
  <w:footnote w:type="continuationSeparator" w:id="0">
    <w:p w:rsidR="007E0BF2" w:rsidRDefault="007E0BF2" w:rsidP="000B6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542" w:rsidRDefault="000B6542" w:rsidP="000B6542">
    <w:pPr>
      <w:pStyle w:val="a5"/>
      <w:jc w:val="both"/>
    </w:pPr>
    <w:r>
      <w:rPr>
        <w:rFonts w:hint="eastAsia"/>
      </w:rPr>
      <w:t>北京航空航天大学外国语学院游学项目简介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36611"/>
    <w:multiLevelType w:val="hybridMultilevel"/>
    <w:tmpl w:val="096CF2B0"/>
    <w:lvl w:ilvl="0" w:tplc="402E85B6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B8B"/>
    <w:rsid w:val="000B6542"/>
    <w:rsid w:val="00117101"/>
    <w:rsid w:val="00332B8B"/>
    <w:rsid w:val="007E0BF2"/>
    <w:rsid w:val="00A55AFF"/>
    <w:rsid w:val="00B6580D"/>
    <w:rsid w:val="00D27BC8"/>
    <w:rsid w:val="00DA4538"/>
    <w:rsid w:val="00F04735"/>
    <w:rsid w:val="00FE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580D"/>
    <w:pPr>
      <w:ind w:firstLineChars="200" w:firstLine="420"/>
    </w:pPr>
    <w:rPr>
      <w:rFonts w:ascii="Calibri" w:eastAsia="宋体" w:hAnsi="Calibri" w:cs="Calibri"/>
      <w:szCs w:val="21"/>
    </w:rPr>
  </w:style>
  <w:style w:type="character" w:styleId="a4">
    <w:name w:val="Hyperlink"/>
    <w:basedOn w:val="a0"/>
    <w:uiPriority w:val="99"/>
    <w:unhideWhenUsed/>
    <w:rsid w:val="000B6542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B65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B654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B65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B65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580D"/>
    <w:pPr>
      <w:ind w:firstLineChars="200" w:firstLine="420"/>
    </w:pPr>
    <w:rPr>
      <w:rFonts w:ascii="Calibri" w:eastAsia="宋体" w:hAnsi="Calibri" w:cs="Calibri"/>
      <w:szCs w:val="21"/>
    </w:rPr>
  </w:style>
  <w:style w:type="character" w:styleId="a4">
    <w:name w:val="Hyperlink"/>
    <w:basedOn w:val="a0"/>
    <w:uiPriority w:val="99"/>
    <w:unhideWhenUsed/>
    <w:rsid w:val="000B6542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B65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B654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B65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B65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iuweiwei@buaa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05326-86A5-4EA6-87CC-BE1569C05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219</Words>
  <Characters>1250</Characters>
  <Application>Microsoft Office Word</Application>
  <DocSecurity>0</DocSecurity>
  <Lines>10</Lines>
  <Paragraphs>2</Paragraphs>
  <ScaleCrop>false</ScaleCrop>
  <Company>北京航空航天大学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wushan</dc:creator>
  <cp:lastModifiedBy>wushan</cp:lastModifiedBy>
  <cp:revision>2</cp:revision>
  <dcterms:created xsi:type="dcterms:W3CDTF">2015-03-17T00:33:00Z</dcterms:created>
  <dcterms:modified xsi:type="dcterms:W3CDTF">2015-03-31T01:49:00Z</dcterms:modified>
</cp:coreProperties>
</file>